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E1" w:rsidRPr="008E590E" w:rsidRDefault="00D857E1" w:rsidP="00D857E1">
      <w:pPr>
        <w:pStyle w:val="Default"/>
        <w:jc w:val="right"/>
        <w:rPr>
          <w:b/>
          <w:bCs/>
          <w:sz w:val="20"/>
          <w:szCs w:val="20"/>
        </w:rPr>
      </w:pPr>
      <w:r w:rsidRPr="008E590E">
        <w:rPr>
          <w:b/>
          <w:sz w:val="20"/>
          <w:szCs w:val="20"/>
        </w:rPr>
        <w:t>Załącznik nr 2</w:t>
      </w:r>
      <w:r w:rsidRPr="00312289">
        <w:rPr>
          <w:b/>
        </w:rPr>
        <w:t xml:space="preserve"> </w:t>
      </w:r>
      <w:r>
        <w:rPr>
          <w:b/>
        </w:rPr>
        <w:br/>
      </w:r>
      <w:r w:rsidRPr="008E590E">
        <w:rPr>
          <w:rFonts w:eastAsia="Times New Roman"/>
          <w:b/>
          <w:sz w:val="20"/>
          <w:szCs w:val="20"/>
          <w:lang w:eastAsia="pl-PL"/>
        </w:rPr>
        <w:t xml:space="preserve">do Regulaminu </w:t>
      </w:r>
      <w:r w:rsidRPr="008E590E">
        <w:rPr>
          <w:b/>
          <w:bCs/>
          <w:sz w:val="20"/>
          <w:szCs w:val="20"/>
        </w:rPr>
        <w:t>przyznawania i rozliczania środków finansowych przeznaczonych na realizację Gminnego Programu Profilaktyki i Rozwiązywania Problemów Alkoholowych oraz Przeciwdziałania Narkomanii na terenie Gminy Celestynów.</w:t>
      </w:r>
    </w:p>
    <w:p w:rsidR="00D857E1" w:rsidRDefault="00D857E1" w:rsidP="00D857E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7E1" w:rsidRDefault="00D857E1" w:rsidP="00D857E1">
      <w:pPr>
        <w:pStyle w:val="Standard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Celestynów, dnia …………………….. </w:t>
      </w:r>
    </w:p>
    <w:p w:rsidR="00D857E1" w:rsidRDefault="00D857E1" w:rsidP="00D857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57E1" w:rsidRDefault="00D857E1" w:rsidP="00D857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857E1" w:rsidRDefault="00D857E1" w:rsidP="00D857E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D857E1" w:rsidRDefault="00D857E1" w:rsidP="00D857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Imię i nazwisko</w:t>
      </w:r>
    </w:p>
    <w:p w:rsidR="00D857E1" w:rsidRDefault="00D857E1" w:rsidP="00D857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D857E1" w:rsidRDefault="00D857E1" w:rsidP="00D857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Adres</w:t>
      </w:r>
    </w:p>
    <w:p w:rsidR="00D857E1" w:rsidRDefault="00D857E1" w:rsidP="00D857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D857E1" w:rsidRDefault="00D857E1" w:rsidP="00D857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Telefon</w:t>
      </w:r>
    </w:p>
    <w:p w:rsidR="00D857E1" w:rsidRDefault="00D857E1" w:rsidP="00D857E1">
      <w:pPr>
        <w:pStyle w:val="Standard"/>
        <w:spacing w:after="0" w:line="240" w:lineRule="auto"/>
        <w:ind w:left="3539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Gminna Komisja Rozwiązywania</w:t>
      </w:r>
    </w:p>
    <w:p w:rsidR="00D857E1" w:rsidRDefault="00D857E1" w:rsidP="00D857E1">
      <w:pPr>
        <w:pStyle w:val="Standard"/>
        <w:spacing w:after="0" w:line="240" w:lineRule="auto"/>
        <w:ind w:left="42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Problemów Alkoholowych w Gminie </w:t>
      </w:r>
    </w:p>
    <w:p w:rsidR="00D857E1" w:rsidRDefault="00D857E1" w:rsidP="00D857E1">
      <w:pPr>
        <w:pStyle w:val="Standard"/>
        <w:spacing w:after="0" w:line="240" w:lineRule="auto"/>
        <w:ind w:left="42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Celestynów</w:t>
      </w:r>
    </w:p>
    <w:p w:rsidR="00D857E1" w:rsidRPr="007F2EB9" w:rsidRDefault="00D857E1" w:rsidP="00D857E1">
      <w:pPr>
        <w:pStyle w:val="Standard"/>
        <w:spacing w:after="0" w:line="240" w:lineRule="auto"/>
        <w:ind w:left="4247"/>
        <w:jc w:val="both"/>
        <w:rPr>
          <w:rFonts w:ascii="Times New Roman" w:hAnsi="Times New Roman"/>
          <w:b/>
          <w:sz w:val="24"/>
          <w:szCs w:val="24"/>
        </w:rPr>
      </w:pPr>
    </w:p>
    <w:p w:rsidR="00D857E1" w:rsidRDefault="00D857E1" w:rsidP="00D857E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Wniosek o przyznanie środków finansowych </w:t>
      </w:r>
    </w:p>
    <w:p w:rsidR="00D857E1" w:rsidRDefault="00D857E1" w:rsidP="00D857E1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pomoc terapeutyczną/ rehabilitację/  wspieranie osób podejmujących leczenie w ramach programu ponadpodstawowego w placówce odwykowej</w:t>
      </w:r>
    </w:p>
    <w:p w:rsidR="00D857E1" w:rsidRDefault="00D857E1" w:rsidP="00D857E1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57E1" w:rsidRDefault="00D857E1" w:rsidP="00D857E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o przyznanie środków finansowych …………………………………………………………………………………………………</w:t>
      </w:r>
    </w:p>
    <w:p w:rsidR="00D857E1" w:rsidRDefault="00D857E1" w:rsidP="00D857E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kwocie ………………….. zł brutto.</w:t>
      </w:r>
    </w:p>
    <w:p w:rsidR="00D857E1" w:rsidRDefault="00D857E1" w:rsidP="00D857E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UZASADNIENIE:</w:t>
      </w:r>
    </w:p>
    <w:p w:rsidR="00D857E1" w:rsidRDefault="00D857E1" w:rsidP="00D857E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(opisać sytuację osoby Wnioskującej oraz wskazać w jakie cele </w:t>
      </w:r>
      <w:r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 xml:space="preserve">Gminnego Programu Profilaktyki i Rozwiązywania Problemów Alkoholowych oraz Przeciwdziałania Narkomanii i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Ustawy o wychowaniu w trzeźwości i przeciwdziałaniu alkoholizmowi </w:t>
      </w:r>
      <w:r>
        <w:rPr>
          <w:rFonts w:ascii="Times New Roman" w:hAnsi="Times New Roman"/>
          <w:sz w:val="18"/>
          <w:szCs w:val="18"/>
        </w:rPr>
        <w:t>pomoc się wpisuje)</w:t>
      </w:r>
    </w:p>
    <w:p w:rsidR="00D857E1" w:rsidRDefault="00D857E1" w:rsidP="00D857E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………………….…………………………………</w:t>
      </w:r>
    </w:p>
    <w:p w:rsidR="00D857E1" w:rsidRDefault="00D857E1" w:rsidP="00D857E1">
      <w:pPr>
        <w:pStyle w:val="Standar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dodatkowe:</w:t>
      </w:r>
    </w:p>
    <w:p w:rsidR="00D857E1" w:rsidRDefault="00D857E1" w:rsidP="00D857E1">
      <w:pPr>
        <w:pStyle w:val="Standard"/>
        <w:numPr>
          <w:ilvl w:val="0"/>
          <w:numId w:val="3"/>
        </w:numPr>
        <w:spacing w:after="0" w:line="240" w:lineRule="auto"/>
        <w:ind w:left="714" w:hanging="357"/>
      </w:pPr>
      <w:r>
        <w:rPr>
          <w:rFonts w:ascii="Times New Roman" w:hAnsi="Times New Roman"/>
          <w:sz w:val="20"/>
          <w:szCs w:val="20"/>
        </w:rPr>
        <w:t xml:space="preserve">Wnioskodawca korzystał już z ww. formy pomocy </w:t>
      </w:r>
      <w:r>
        <w:rPr>
          <w:rFonts w:ascii="Symbol" w:hAnsi="Symbol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TAK   </w:t>
      </w:r>
      <w:r>
        <w:rPr>
          <w:rFonts w:ascii="Symbol" w:hAnsi="Symbol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NIE</w:t>
      </w:r>
    </w:p>
    <w:p w:rsidR="00D857E1" w:rsidRDefault="00D857E1" w:rsidP="00D857E1">
      <w:pPr>
        <w:pStyle w:val="Standard"/>
        <w:numPr>
          <w:ilvl w:val="0"/>
          <w:numId w:val="1"/>
        </w:numPr>
        <w:spacing w:after="0" w:line="240" w:lineRule="auto"/>
        <w:ind w:left="714" w:hanging="357"/>
      </w:pPr>
      <w:r>
        <w:rPr>
          <w:rFonts w:ascii="Times New Roman" w:hAnsi="Times New Roman"/>
          <w:sz w:val="20"/>
          <w:szCs w:val="20"/>
        </w:rPr>
        <w:t xml:space="preserve">Wnioskodawca korzysta z pomocy społecznej </w:t>
      </w:r>
      <w:r>
        <w:rPr>
          <w:rFonts w:ascii="Symbol" w:hAnsi="Symbol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TAK   </w:t>
      </w:r>
      <w:r>
        <w:rPr>
          <w:rFonts w:ascii="Symbol" w:hAnsi="Symbol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NIE</w:t>
      </w:r>
    </w:p>
    <w:p w:rsidR="00D857E1" w:rsidRDefault="00D857E1" w:rsidP="00D857E1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0"/>
          <w:szCs w:val="20"/>
        </w:rPr>
        <w:t xml:space="preserve">Wnioskodawca zamierza nawiązać kontakt terapeutyczny ze specjalistami terapii uzależnień i podjąć leczenie uzależnienia </w:t>
      </w:r>
      <w:r>
        <w:rPr>
          <w:rFonts w:ascii="Symbol" w:hAnsi="Symbol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TAK   </w:t>
      </w:r>
      <w:r>
        <w:rPr>
          <w:rFonts w:ascii="Symbol" w:hAnsi="Symbol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NIE </w:t>
      </w:r>
      <w:r>
        <w:rPr>
          <w:rFonts w:ascii="Symbol" w:hAnsi="Symbol"/>
          <w:sz w:val="20"/>
          <w:szCs w:val="20"/>
        </w:rPr>
        <w:t></w:t>
      </w:r>
    </w:p>
    <w:p w:rsidR="00D857E1" w:rsidRDefault="00D857E1" w:rsidP="00D857E1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0"/>
          <w:szCs w:val="20"/>
        </w:rPr>
        <w:t xml:space="preserve">Wnioskodawca posiada wiedzę o nowoczesnych metodach leczenia uzależnienia </w:t>
      </w:r>
      <w:r>
        <w:rPr>
          <w:rFonts w:ascii="Symbol" w:hAnsi="Symbol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TAK   </w:t>
      </w:r>
      <w:r>
        <w:rPr>
          <w:rFonts w:ascii="Symbol" w:hAnsi="Symbol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NIE</w:t>
      </w:r>
    </w:p>
    <w:p w:rsidR="00D857E1" w:rsidRDefault="00D857E1" w:rsidP="00D857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857E1" w:rsidRDefault="00D857E1" w:rsidP="00D857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857E1" w:rsidRDefault="00D857E1" w:rsidP="00D857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857E1" w:rsidRDefault="00D857E1" w:rsidP="00D857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857E1" w:rsidRDefault="00D857E1" w:rsidP="00D857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857E1" w:rsidRDefault="00D857E1" w:rsidP="00D857E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857E1" w:rsidRDefault="00D857E1" w:rsidP="00D857E1">
      <w:pPr>
        <w:pStyle w:val="Standard"/>
        <w:spacing w:line="240" w:lineRule="auto"/>
        <w:ind w:left="3540" w:firstLine="708"/>
        <w:jc w:val="center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…………........................................</w:t>
      </w:r>
    </w:p>
    <w:p w:rsidR="00D857E1" w:rsidRDefault="00D857E1" w:rsidP="00D857E1">
      <w:pPr>
        <w:pStyle w:val="Standard"/>
        <w:spacing w:after="0" w:line="240" w:lineRule="auto"/>
        <w:ind w:left="3540" w:firstLine="708"/>
        <w:jc w:val="center"/>
        <w:rPr>
          <w:vertAlign w:val="superscript"/>
          <w:lang w:eastAsia="pl-PL"/>
        </w:rPr>
      </w:pPr>
      <w:r>
        <w:rPr>
          <w:vertAlign w:val="superscript"/>
          <w:lang w:eastAsia="pl-PL"/>
        </w:rPr>
        <w:t>(Czytelny podpis Wnioskodawcy)</w:t>
      </w:r>
    </w:p>
    <w:p w:rsidR="00D857E1" w:rsidRDefault="00D857E1" w:rsidP="00D857E1">
      <w:pPr>
        <w:pStyle w:val="Standard"/>
        <w:spacing w:after="0" w:line="240" w:lineRule="auto"/>
        <w:ind w:left="3540" w:firstLine="708"/>
        <w:jc w:val="center"/>
        <w:rPr>
          <w:vertAlign w:val="superscript"/>
          <w:lang w:eastAsia="pl-PL"/>
        </w:rPr>
      </w:pPr>
    </w:p>
    <w:p w:rsidR="00D857E1" w:rsidRPr="00B34B7C" w:rsidRDefault="00D857E1" w:rsidP="00D857E1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lastRenderedPageBreak/>
        <w:t>Administratorem danych przekazanych niniejszym wnioskiem jest Gmina Celestynów z siedzi</w:t>
      </w:r>
      <w:r>
        <w:rPr>
          <w:rFonts w:ascii="Times New Roman" w:hAnsi="Times New Roman"/>
          <w:sz w:val="16"/>
          <w:szCs w:val="16"/>
        </w:rPr>
        <w:t>bą w Celestynowie (05-430) przy</w:t>
      </w:r>
      <w:r>
        <w:rPr>
          <w:rFonts w:ascii="Times New Roman" w:hAnsi="Times New Roman"/>
          <w:sz w:val="16"/>
          <w:szCs w:val="16"/>
        </w:rPr>
        <w:br/>
      </w:r>
      <w:r w:rsidRPr="00B34B7C">
        <w:rPr>
          <w:rFonts w:ascii="Times New Roman" w:hAnsi="Times New Roman"/>
          <w:sz w:val="16"/>
          <w:szCs w:val="16"/>
        </w:rPr>
        <w:t xml:space="preserve">ul. </w:t>
      </w:r>
      <w:proofErr w:type="spellStart"/>
      <w:r w:rsidRPr="00B34B7C">
        <w:rPr>
          <w:rFonts w:ascii="Times New Roman" w:hAnsi="Times New Roman"/>
          <w:sz w:val="16"/>
          <w:szCs w:val="16"/>
        </w:rPr>
        <w:t>Reguckiej</w:t>
      </w:r>
      <w:proofErr w:type="spellEnd"/>
      <w:r w:rsidRPr="00B34B7C">
        <w:rPr>
          <w:rFonts w:ascii="Times New Roman" w:hAnsi="Times New Roman"/>
          <w:sz w:val="16"/>
          <w:szCs w:val="16"/>
        </w:rPr>
        <w:t xml:space="preserve"> 3.</w:t>
      </w:r>
    </w:p>
    <w:p w:rsidR="00D857E1" w:rsidRPr="00B34B7C" w:rsidRDefault="00D857E1" w:rsidP="00D857E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Przetwarzanie danych osobowych następować będzie w celu rozpatrzenia wniosku o u</w:t>
      </w:r>
      <w:r>
        <w:rPr>
          <w:rFonts w:ascii="Times New Roman" w:hAnsi="Times New Roman"/>
          <w:sz w:val="16"/>
          <w:szCs w:val="16"/>
        </w:rPr>
        <w:t>dzielenie pomocy terapeutycznej</w:t>
      </w:r>
      <w:r>
        <w:rPr>
          <w:rFonts w:ascii="Times New Roman" w:hAnsi="Times New Roman"/>
          <w:sz w:val="16"/>
          <w:szCs w:val="16"/>
        </w:rPr>
        <w:br/>
      </w:r>
      <w:r w:rsidRPr="00B34B7C">
        <w:rPr>
          <w:rFonts w:ascii="Times New Roman" w:hAnsi="Times New Roman"/>
          <w:sz w:val="16"/>
          <w:szCs w:val="16"/>
        </w:rPr>
        <w:t>i rehabilitacyjnej dla osób uzależnionych od alkoholu oraz dokonanie czynności w związku z celem jego złożenia,  zgodnie z zapisami art. 6 ust. 1 pkt „b” i „d” rozporządzenia Parlamentu Europejskiego i Rady (UE) 2016/679 z dnia 27 kwietnia 2016 r. w sprawie ochrony osób fizycznych w związku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B7C">
        <w:rPr>
          <w:rFonts w:ascii="Times New Roman" w:hAnsi="Times New Roman"/>
          <w:sz w:val="16"/>
          <w:szCs w:val="16"/>
        </w:rPr>
        <w:t>z przetwarzaniem danych osobowych i w sprawie swobodnego przepływu takich danych oraz uchylenia dyrektywy 95/46/WE (L 119/1).</w:t>
      </w:r>
    </w:p>
    <w:p w:rsidR="00D857E1" w:rsidRPr="00B34B7C" w:rsidRDefault="00D857E1" w:rsidP="00D857E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Zamawiający wyraża ponadto zgodę na przetwarzanie jego danych osobowych, przekazanych Administratorowi danych w ramach realizacji niniejszej umowy, zgodnie z zapisami art. 6 ust. 1 pkt „a” rozporządzenia Parlamentu Eur</w:t>
      </w:r>
      <w:r>
        <w:rPr>
          <w:rFonts w:ascii="Times New Roman" w:hAnsi="Times New Roman"/>
          <w:sz w:val="16"/>
          <w:szCs w:val="16"/>
        </w:rPr>
        <w:t>opejskiego i Rady (UE) 2016/679</w:t>
      </w:r>
      <w:r>
        <w:rPr>
          <w:rFonts w:ascii="Times New Roman" w:hAnsi="Times New Roman"/>
          <w:sz w:val="16"/>
          <w:szCs w:val="16"/>
        </w:rPr>
        <w:br/>
      </w:r>
      <w:r w:rsidRPr="00B34B7C">
        <w:rPr>
          <w:rFonts w:ascii="Times New Roman" w:hAnsi="Times New Roman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(L 119/1).</w:t>
      </w:r>
    </w:p>
    <w:p w:rsidR="00D857E1" w:rsidRPr="00B34B7C" w:rsidRDefault="00D857E1" w:rsidP="00D857E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 xml:space="preserve">Podanie danych osobowych jest wymogiem prawidłowej realizacji i rozpatrzenia przez Administratora danych złożonego wniosku </w:t>
      </w:r>
      <w:r w:rsidRPr="00B34B7C">
        <w:rPr>
          <w:rFonts w:ascii="Times New Roman" w:hAnsi="Times New Roman"/>
          <w:sz w:val="16"/>
          <w:szCs w:val="16"/>
        </w:rPr>
        <w:br/>
        <w:t>o dofinansowanie działań profilaktycznych.  </w:t>
      </w:r>
    </w:p>
    <w:p w:rsidR="00D857E1" w:rsidRPr="00B34B7C" w:rsidRDefault="00D857E1" w:rsidP="00D857E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Otrzymane dane osobowe przetwarzane będą przez Administratora danych oraz podmioty z którymi Administrator danych współdziała</w:t>
      </w:r>
      <w:r w:rsidRPr="00B34B7C">
        <w:rPr>
          <w:rFonts w:ascii="Times New Roman" w:hAnsi="Times New Roman"/>
          <w:sz w:val="16"/>
          <w:szCs w:val="16"/>
        </w:rPr>
        <w:br/>
        <w:t>w zakresie objętym złożonym wnioskiem.</w:t>
      </w:r>
    </w:p>
    <w:p w:rsidR="00D857E1" w:rsidRPr="00B34B7C" w:rsidRDefault="00D857E1" w:rsidP="00D857E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Przetwarzanie danych osobowych, uzyskanych w ramach złożonego wniosku, odbywać się będzie przez okres niezbędny do jego rozpatrzenia, a po jego rozpatrzeniu przez okres niezbędny do ochrony usprawiedliwionych i żywotnych interesów osoby go składającej.</w:t>
      </w:r>
    </w:p>
    <w:p w:rsidR="00D857E1" w:rsidRPr="00B34B7C" w:rsidRDefault="00D857E1" w:rsidP="00D857E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 xml:space="preserve">Osoba składająca wniosek o dofinansowanie działań profilaktycznych ma prawo żądania od Administratora danych dostępu do swoich danych osobowych, ich sprostowania, usunięcia lub ograniczenia przetwarzania oraz prawo wniesienia sprzeciwu wobec przetwarzania,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B7C">
        <w:rPr>
          <w:rFonts w:ascii="Times New Roman" w:hAnsi="Times New Roman"/>
          <w:sz w:val="16"/>
          <w:szCs w:val="16"/>
        </w:rPr>
        <w:t>a także prawo przeniesienia danych.</w:t>
      </w:r>
    </w:p>
    <w:p w:rsidR="00D857E1" w:rsidRPr="00B34B7C" w:rsidRDefault="00D857E1" w:rsidP="00D857E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 xml:space="preserve">Osoba, o której mowa w ust. 7 powyżej, ma ponadto prawo wniesienia skargi do Prezesa Urzędu Ochrony Danych Osobowych, </w:t>
      </w:r>
      <w:r w:rsidRPr="00B34B7C">
        <w:rPr>
          <w:rFonts w:ascii="Times New Roman" w:hAnsi="Times New Roman"/>
          <w:sz w:val="16"/>
          <w:szCs w:val="16"/>
        </w:rPr>
        <w:br/>
        <w:t>w zakresie przetwarzania przez Administratora danych jego danych osobowych.</w:t>
      </w:r>
    </w:p>
    <w:p w:rsidR="00B715EA" w:rsidRDefault="00B715EA">
      <w:bookmarkStart w:id="0" w:name="_GoBack"/>
      <w:bookmarkEnd w:id="0"/>
    </w:p>
    <w:sectPr w:rsidR="00B7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024A"/>
    <w:multiLevelType w:val="multilevel"/>
    <w:tmpl w:val="20803BC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49BC0801"/>
    <w:multiLevelType w:val="multilevel"/>
    <w:tmpl w:val="769A50E8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E1"/>
    <w:rsid w:val="00B715EA"/>
    <w:rsid w:val="00D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01353-5545-4EF0-8586-24728B81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7E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D857E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D857E1"/>
    <w:pPr>
      <w:numPr>
        <w:numId w:val="1"/>
      </w:numPr>
    </w:pPr>
  </w:style>
  <w:style w:type="numbering" w:customStyle="1" w:styleId="WW8Num15">
    <w:name w:val="WW8Num15"/>
    <w:basedOn w:val="Bezlisty"/>
    <w:rsid w:val="00D857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1</cp:revision>
  <cp:lastPrinted>2023-01-11T14:37:00Z</cp:lastPrinted>
  <dcterms:created xsi:type="dcterms:W3CDTF">2023-01-11T14:36:00Z</dcterms:created>
  <dcterms:modified xsi:type="dcterms:W3CDTF">2023-01-11T14:38:00Z</dcterms:modified>
</cp:coreProperties>
</file>